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734" w:rsidRPr="00825C0B" w:rsidRDefault="000B3734" w:rsidP="000B3734">
      <w:pPr>
        <w:jc w:val="center"/>
        <w:rPr>
          <w:b/>
        </w:rPr>
      </w:pPr>
      <w:bookmarkStart w:id="0" w:name="_GoBack"/>
      <w:bookmarkEnd w:id="0"/>
      <w:r w:rsidRPr="00825C0B">
        <w:rPr>
          <w:b/>
        </w:rPr>
        <w:t>Radford University</w:t>
      </w:r>
    </w:p>
    <w:p w:rsidR="000B3734" w:rsidRPr="00825C0B" w:rsidRDefault="000B3734" w:rsidP="000B3734">
      <w:pPr>
        <w:jc w:val="center"/>
        <w:rPr>
          <w:b/>
        </w:rPr>
      </w:pPr>
      <w:r w:rsidRPr="00825C0B">
        <w:rPr>
          <w:b/>
        </w:rPr>
        <w:t>Division of Student Affairs</w:t>
      </w:r>
    </w:p>
    <w:p w:rsidR="000B3734" w:rsidRDefault="000B3734" w:rsidP="000B3734">
      <w:pPr>
        <w:jc w:val="center"/>
        <w:rPr>
          <w:b/>
        </w:rPr>
      </w:pPr>
    </w:p>
    <w:p w:rsidR="000B3734" w:rsidRPr="00471784" w:rsidRDefault="000B3734" w:rsidP="000B3734">
      <w:pPr>
        <w:jc w:val="center"/>
        <w:rPr>
          <w:b/>
          <w:i/>
          <w:color w:val="C00000"/>
          <w:sz w:val="32"/>
          <w:szCs w:val="32"/>
        </w:rPr>
      </w:pPr>
      <w:r w:rsidRPr="00471784">
        <w:rPr>
          <w:b/>
          <w:i/>
          <w:color w:val="C00000"/>
          <w:sz w:val="32"/>
          <w:szCs w:val="32"/>
        </w:rPr>
        <w:t xml:space="preserve">Vision, Core Values, Mission, Goals, and </w:t>
      </w:r>
      <w:r>
        <w:rPr>
          <w:b/>
          <w:i/>
          <w:color w:val="C00000"/>
          <w:sz w:val="32"/>
          <w:szCs w:val="32"/>
        </w:rPr>
        <w:t>Services</w:t>
      </w:r>
      <w:r w:rsidRPr="00471784">
        <w:rPr>
          <w:b/>
          <w:i/>
          <w:color w:val="C00000"/>
          <w:sz w:val="32"/>
          <w:szCs w:val="32"/>
        </w:rPr>
        <w:t xml:space="preserve"> </w:t>
      </w:r>
    </w:p>
    <w:p w:rsidR="000B3734" w:rsidRDefault="000B3734" w:rsidP="000B3734">
      <w:pPr>
        <w:rPr>
          <w:b/>
          <w:sz w:val="32"/>
          <w:szCs w:val="32"/>
        </w:rPr>
      </w:pPr>
    </w:p>
    <w:p w:rsidR="000B3734" w:rsidRPr="00561C99" w:rsidRDefault="000B3734" w:rsidP="000B3734">
      <w:pPr>
        <w:rPr>
          <w:sz w:val="28"/>
          <w:szCs w:val="28"/>
        </w:rPr>
      </w:pPr>
      <w:r w:rsidRPr="00561C99">
        <w:rPr>
          <w:b/>
          <w:sz w:val="28"/>
          <w:szCs w:val="28"/>
        </w:rPr>
        <w:t>Student Affairs Vision</w:t>
      </w:r>
      <w:r w:rsidRPr="00561C99">
        <w:rPr>
          <w:sz w:val="28"/>
          <w:szCs w:val="28"/>
        </w:rPr>
        <w:t xml:space="preserve">:   </w:t>
      </w:r>
      <w:r>
        <w:rPr>
          <w:b/>
          <w:i/>
          <w:color w:val="C00000"/>
          <w:sz w:val="28"/>
          <w:szCs w:val="28"/>
        </w:rPr>
        <w:t>Preparing Students for L</w:t>
      </w:r>
      <w:r w:rsidRPr="00561C99">
        <w:rPr>
          <w:b/>
          <w:i/>
          <w:color w:val="C00000"/>
          <w:sz w:val="28"/>
          <w:szCs w:val="28"/>
        </w:rPr>
        <w:t xml:space="preserve">ives of </w:t>
      </w:r>
      <w:r>
        <w:rPr>
          <w:b/>
          <w:i/>
          <w:color w:val="C00000"/>
          <w:sz w:val="28"/>
          <w:szCs w:val="28"/>
        </w:rPr>
        <w:t>Meaning and P</w:t>
      </w:r>
      <w:r w:rsidRPr="00561C99">
        <w:rPr>
          <w:b/>
          <w:i/>
          <w:color w:val="C00000"/>
          <w:sz w:val="28"/>
          <w:szCs w:val="28"/>
        </w:rPr>
        <w:t>urpose</w:t>
      </w:r>
    </w:p>
    <w:p w:rsidR="000B3734" w:rsidRPr="00AC1997" w:rsidRDefault="000B3734" w:rsidP="000B3734">
      <w:pPr>
        <w:rPr>
          <w:b/>
        </w:rPr>
      </w:pPr>
    </w:p>
    <w:p w:rsidR="000B3734" w:rsidRPr="00A82481" w:rsidRDefault="000B3734" w:rsidP="000B3734">
      <w:pPr>
        <w:rPr>
          <w:b/>
        </w:rPr>
      </w:pPr>
      <w:r w:rsidRPr="00561C99">
        <w:rPr>
          <w:b/>
          <w:sz w:val="28"/>
          <w:szCs w:val="28"/>
        </w:rPr>
        <w:t>Student Affairs Core Values</w:t>
      </w:r>
      <w:r>
        <w:rPr>
          <w:b/>
        </w:rPr>
        <w:t xml:space="preserve">:  </w:t>
      </w:r>
      <w:r w:rsidRPr="00A82481">
        <w:t xml:space="preserve">Student Affairs is guided by a set of shared values </w:t>
      </w:r>
      <w:r>
        <w:t xml:space="preserve">which are reflected in our </w:t>
      </w:r>
      <w:r w:rsidRPr="00A82481">
        <w:t xml:space="preserve">conduct, programs, services, </w:t>
      </w:r>
      <w:r>
        <w:t xml:space="preserve">facilities, </w:t>
      </w:r>
      <w:r w:rsidRPr="00A82481">
        <w:t>activities and organizations. We pursue our mission and vision by keeping these values at the forefront in all that we do.</w:t>
      </w:r>
    </w:p>
    <w:p w:rsidR="000B3734" w:rsidRPr="00471784" w:rsidRDefault="000B3734" w:rsidP="000B3734">
      <w:pPr>
        <w:pStyle w:val="NoSpacing"/>
        <w:numPr>
          <w:ilvl w:val="0"/>
          <w:numId w:val="11"/>
        </w:numPr>
        <w:rPr>
          <w:rFonts w:ascii="Times New Roman" w:hAnsi="Times New Roman"/>
          <w:color w:val="C00000"/>
          <w:szCs w:val="24"/>
        </w:rPr>
      </w:pPr>
      <w:r w:rsidRPr="00471784">
        <w:rPr>
          <w:rFonts w:ascii="Times New Roman" w:hAnsi="Times New Roman"/>
          <w:b/>
          <w:i/>
          <w:color w:val="C00000"/>
          <w:szCs w:val="24"/>
        </w:rPr>
        <w:t>Academic Excellence</w:t>
      </w:r>
    </w:p>
    <w:p w:rsidR="000B3734" w:rsidRPr="00471784" w:rsidRDefault="000B3734" w:rsidP="000B3734">
      <w:pPr>
        <w:pStyle w:val="NoSpacing"/>
        <w:numPr>
          <w:ilvl w:val="0"/>
          <w:numId w:val="11"/>
        </w:numPr>
        <w:rPr>
          <w:rFonts w:ascii="Times New Roman" w:hAnsi="Times New Roman"/>
          <w:b/>
          <w:i/>
          <w:color w:val="C00000"/>
          <w:szCs w:val="24"/>
        </w:rPr>
      </w:pPr>
      <w:r w:rsidRPr="00471784">
        <w:rPr>
          <w:rFonts w:ascii="Times New Roman" w:hAnsi="Times New Roman"/>
          <w:b/>
          <w:i/>
          <w:color w:val="C00000"/>
          <w:szCs w:val="24"/>
        </w:rPr>
        <w:t>Citizenship</w:t>
      </w:r>
    </w:p>
    <w:p w:rsidR="000B3734" w:rsidRPr="00471784" w:rsidRDefault="000B3734" w:rsidP="000B3734">
      <w:pPr>
        <w:pStyle w:val="NoSpacing"/>
        <w:numPr>
          <w:ilvl w:val="0"/>
          <w:numId w:val="11"/>
        </w:numPr>
        <w:rPr>
          <w:rFonts w:ascii="Times New Roman" w:hAnsi="Times New Roman"/>
          <w:b/>
          <w:i/>
          <w:color w:val="C00000"/>
          <w:szCs w:val="24"/>
        </w:rPr>
      </w:pPr>
      <w:r w:rsidRPr="00471784">
        <w:rPr>
          <w:rFonts w:ascii="Times New Roman" w:hAnsi="Times New Roman"/>
          <w:b/>
          <w:i/>
          <w:color w:val="C00000"/>
          <w:szCs w:val="24"/>
        </w:rPr>
        <w:t>Collaboration</w:t>
      </w:r>
    </w:p>
    <w:p w:rsidR="000B3734" w:rsidRPr="00471784" w:rsidRDefault="000B3734" w:rsidP="000B3734">
      <w:pPr>
        <w:pStyle w:val="NoSpacing"/>
        <w:numPr>
          <w:ilvl w:val="0"/>
          <w:numId w:val="11"/>
        </w:numPr>
        <w:rPr>
          <w:rFonts w:ascii="Times New Roman" w:hAnsi="Times New Roman"/>
          <w:b/>
          <w:i/>
          <w:color w:val="C00000"/>
          <w:szCs w:val="24"/>
        </w:rPr>
      </w:pPr>
      <w:r w:rsidRPr="00471784">
        <w:rPr>
          <w:rFonts w:ascii="Times New Roman" w:hAnsi="Times New Roman"/>
          <w:b/>
          <w:i/>
          <w:color w:val="C00000"/>
          <w:szCs w:val="24"/>
        </w:rPr>
        <w:t>Diversity and Inclusiveness</w:t>
      </w:r>
    </w:p>
    <w:p w:rsidR="000B3734" w:rsidRPr="00471784" w:rsidRDefault="000B3734" w:rsidP="000B3734">
      <w:pPr>
        <w:pStyle w:val="NoSpacing"/>
        <w:numPr>
          <w:ilvl w:val="0"/>
          <w:numId w:val="11"/>
        </w:numPr>
        <w:rPr>
          <w:rFonts w:ascii="Times New Roman" w:hAnsi="Times New Roman"/>
          <w:b/>
          <w:i/>
          <w:color w:val="C00000"/>
          <w:szCs w:val="24"/>
        </w:rPr>
      </w:pPr>
      <w:r w:rsidRPr="00471784">
        <w:rPr>
          <w:rFonts w:ascii="Times New Roman" w:hAnsi="Times New Roman"/>
          <w:b/>
          <w:i/>
          <w:color w:val="C00000"/>
          <w:szCs w:val="24"/>
        </w:rPr>
        <w:t>Integrity</w:t>
      </w:r>
    </w:p>
    <w:p w:rsidR="000B3734" w:rsidRPr="00471784" w:rsidRDefault="000B3734" w:rsidP="000B3734">
      <w:pPr>
        <w:pStyle w:val="NoSpacing"/>
        <w:numPr>
          <w:ilvl w:val="0"/>
          <w:numId w:val="11"/>
        </w:numPr>
        <w:rPr>
          <w:rFonts w:ascii="Times New Roman" w:hAnsi="Times New Roman"/>
          <w:b/>
          <w:i/>
          <w:color w:val="C00000"/>
          <w:szCs w:val="24"/>
        </w:rPr>
      </w:pPr>
      <w:r w:rsidRPr="00471784">
        <w:rPr>
          <w:rFonts w:ascii="Times New Roman" w:hAnsi="Times New Roman"/>
          <w:b/>
          <w:i/>
          <w:color w:val="C00000"/>
          <w:szCs w:val="24"/>
        </w:rPr>
        <w:t>Wellbeing</w:t>
      </w:r>
    </w:p>
    <w:p w:rsidR="000B3734" w:rsidRDefault="000B3734" w:rsidP="000B3734">
      <w:pPr>
        <w:rPr>
          <w:b/>
        </w:rPr>
      </w:pPr>
    </w:p>
    <w:p w:rsidR="000B3734" w:rsidRPr="00561C99" w:rsidRDefault="000B3734" w:rsidP="000B3734">
      <w:pPr>
        <w:rPr>
          <w:b/>
          <w:sz w:val="28"/>
          <w:szCs w:val="28"/>
        </w:rPr>
      </w:pPr>
      <w:r w:rsidRPr="00561C99">
        <w:rPr>
          <w:b/>
          <w:sz w:val="28"/>
          <w:szCs w:val="28"/>
        </w:rPr>
        <w:t>Student Affairs Mission</w:t>
      </w:r>
    </w:p>
    <w:p w:rsidR="000B3734" w:rsidRPr="006E10E4" w:rsidRDefault="000B3734" w:rsidP="000B3734"/>
    <w:p w:rsidR="000B3734" w:rsidRDefault="000B3734" w:rsidP="000B3734">
      <w:pPr>
        <w:rPr>
          <w:color w:val="C00000"/>
        </w:rPr>
      </w:pPr>
      <w:r w:rsidRPr="00471784">
        <w:rPr>
          <w:b/>
          <w:i/>
          <w:color w:val="C00000"/>
        </w:rPr>
        <w:t>Student Affairs fosters a campus culture and environment that is inclusive, accessible, and values students’ perspectives.  Lifelong learning, success and wellbeing are cultivated through citizenship, service, and personal responsibility. This mission is achieved through student engagement in co-curricular experiences nurturing resilience, persistence, and excellence</w:t>
      </w:r>
      <w:r w:rsidRPr="00471784">
        <w:rPr>
          <w:color w:val="C00000"/>
        </w:rPr>
        <w:t xml:space="preserve">.  </w:t>
      </w:r>
    </w:p>
    <w:p w:rsidR="000B3734" w:rsidRDefault="000B3734" w:rsidP="000B3734">
      <w:pPr>
        <w:rPr>
          <w:color w:val="C00000"/>
        </w:rPr>
      </w:pPr>
    </w:p>
    <w:p w:rsidR="000B3734" w:rsidRPr="00C75C30" w:rsidRDefault="000B3734" w:rsidP="000B3734">
      <w:r>
        <w:t xml:space="preserve">* </w:t>
      </w:r>
      <w:r w:rsidRPr="00C75C30">
        <w:t>T</w:t>
      </w:r>
      <w:r>
        <w:t xml:space="preserve">he Division will incorporate </w:t>
      </w:r>
      <w:r w:rsidRPr="00C75C30">
        <w:t>the Social Change model</w:t>
      </w:r>
      <w:r>
        <w:t xml:space="preserve"> in pursuit of t</w:t>
      </w:r>
      <w:r w:rsidRPr="00C75C30">
        <w:t>his</w:t>
      </w:r>
      <w:r>
        <w:t xml:space="preserve"> vision and mission</w:t>
      </w:r>
      <w:r w:rsidRPr="00C75C30">
        <w:t>.</w:t>
      </w:r>
    </w:p>
    <w:p w:rsidR="000B3734" w:rsidRDefault="000B3734" w:rsidP="000B3734"/>
    <w:p w:rsidR="00900AB5" w:rsidRPr="000B3734" w:rsidRDefault="00900AB5" w:rsidP="000B3734">
      <w:pPr>
        <w:rPr>
          <w:rFonts w:cs="Times New Roman"/>
          <w:b/>
          <w:color w:val="C00000"/>
          <w:sz w:val="32"/>
          <w:szCs w:val="32"/>
        </w:rPr>
      </w:pPr>
      <w:r w:rsidRPr="000B3734">
        <w:rPr>
          <w:rFonts w:cs="Times New Roman"/>
          <w:b/>
          <w:color w:val="C00000"/>
          <w:sz w:val="32"/>
          <w:szCs w:val="32"/>
        </w:rPr>
        <w:t>Student Affairs Goals</w:t>
      </w:r>
    </w:p>
    <w:p w:rsidR="00900AB5" w:rsidRPr="00DC320C" w:rsidRDefault="00900AB5" w:rsidP="00900AB5">
      <w:pPr>
        <w:rPr>
          <w:rFonts w:cs="Times New Roman"/>
        </w:rPr>
      </w:pPr>
      <w:r w:rsidRPr="00DC320C">
        <w:rPr>
          <w:rFonts w:cs="Times New Roman"/>
        </w:rPr>
        <w:t>The Division of Student Affairs operates within the following four goals to promote the strategic directives of the university.</w:t>
      </w:r>
    </w:p>
    <w:p w:rsidR="00900AB5" w:rsidRPr="00DC320C" w:rsidRDefault="00900AB5" w:rsidP="00900AB5">
      <w:pPr>
        <w:pStyle w:val="ListParagraph"/>
        <w:numPr>
          <w:ilvl w:val="0"/>
          <w:numId w:val="2"/>
        </w:numPr>
        <w:spacing w:line="240" w:lineRule="auto"/>
        <w:rPr>
          <w:rFonts w:cs="Times New Roman"/>
        </w:rPr>
      </w:pPr>
      <w:r w:rsidRPr="00DC320C">
        <w:t xml:space="preserve">Create, Enhance and Implement a Distinctive and Diverse Co-Curriculum </w:t>
      </w:r>
    </w:p>
    <w:p w:rsidR="00900AB5" w:rsidRPr="00DC320C" w:rsidRDefault="00900AB5" w:rsidP="00900AB5">
      <w:pPr>
        <w:pStyle w:val="ListParagraph"/>
        <w:numPr>
          <w:ilvl w:val="0"/>
          <w:numId w:val="2"/>
        </w:numPr>
        <w:autoSpaceDE w:val="0"/>
        <w:autoSpaceDN w:val="0"/>
        <w:adjustRightInd w:val="0"/>
        <w:spacing w:line="240" w:lineRule="auto"/>
        <w:rPr>
          <w:rFonts w:cs="Times New Roman"/>
        </w:rPr>
      </w:pPr>
      <w:r w:rsidRPr="00DC320C">
        <w:t xml:space="preserve">Promote Student Retention and Success </w:t>
      </w:r>
    </w:p>
    <w:p w:rsidR="00900AB5" w:rsidRPr="00DC320C" w:rsidRDefault="00900AB5" w:rsidP="00900AB5">
      <w:pPr>
        <w:pStyle w:val="ListParagraph"/>
        <w:numPr>
          <w:ilvl w:val="0"/>
          <w:numId w:val="2"/>
        </w:numPr>
        <w:spacing w:line="240" w:lineRule="auto"/>
        <w:rPr>
          <w:rFonts w:cs="Times New Roman"/>
        </w:rPr>
      </w:pPr>
      <w:r w:rsidRPr="00DC320C">
        <w:t xml:space="preserve">Plan and Provide Safe and Inviting Student-Focused Facilities </w:t>
      </w:r>
    </w:p>
    <w:p w:rsidR="00900AB5" w:rsidRPr="00DC320C" w:rsidRDefault="00900AB5" w:rsidP="00900AB5">
      <w:pPr>
        <w:pStyle w:val="ListParagraph"/>
        <w:numPr>
          <w:ilvl w:val="0"/>
          <w:numId w:val="2"/>
        </w:numPr>
        <w:autoSpaceDE w:val="0"/>
        <w:autoSpaceDN w:val="0"/>
        <w:adjustRightInd w:val="0"/>
        <w:spacing w:line="240" w:lineRule="auto"/>
        <w:rPr>
          <w:rFonts w:cs="Times New Roman"/>
        </w:rPr>
      </w:pPr>
      <w:r w:rsidRPr="00DC320C">
        <w:t xml:space="preserve">Strengthen Staff Retention and Excellence </w:t>
      </w:r>
    </w:p>
    <w:p w:rsidR="00900AB5" w:rsidRPr="00DC320C" w:rsidRDefault="00900AB5" w:rsidP="00900AB5">
      <w:pPr>
        <w:jc w:val="center"/>
        <w:rPr>
          <w:rFonts w:cs="Times New Roman"/>
          <w:b/>
          <w:sz w:val="32"/>
          <w:szCs w:val="32"/>
        </w:rPr>
      </w:pPr>
    </w:p>
    <w:p w:rsidR="00900AB5" w:rsidRPr="000B3734" w:rsidRDefault="00900AB5" w:rsidP="00900AB5">
      <w:pPr>
        <w:rPr>
          <w:rFonts w:cs="Times New Roman"/>
          <w:b/>
          <w:color w:val="C00000"/>
          <w:sz w:val="32"/>
          <w:szCs w:val="32"/>
        </w:rPr>
      </w:pPr>
      <w:r w:rsidRPr="000B3734">
        <w:rPr>
          <w:rFonts w:cs="Times New Roman"/>
          <w:b/>
          <w:color w:val="C00000"/>
          <w:sz w:val="32"/>
          <w:szCs w:val="32"/>
        </w:rPr>
        <w:t>Student Affairs Programs, Services and Activities</w:t>
      </w:r>
    </w:p>
    <w:p w:rsidR="00900AB5" w:rsidRPr="00DC320C" w:rsidRDefault="00900AB5" w:rsidP="00900AB5">
      <w:pPr>
        <w:rPr>
          <w:rFonts w:cs="Times New Roman"/>
        </w:rPr>
      </w:pPr>
      <w:r w:rsidRPr="00DC320C">
        <w:rPr>
          <w:rFonts w:cs="Times New Roman"/>
        </w:rPr>
        <w:t xml:space="preserve">The Division of Student Affairs is organized into three distinct units that include the Department of Student Activities, Dean of Students Office, and Student Health and Counseling Services that report to the Vice President of Student Affairs.  </w:t>
      </w:r>
    </w:p>
    <w:p w:rsidR="000C5562" w:rsidRPr="000C5562" w:rsidRDefault="000C5562" w:rsidP="00900AB5">
      <w:pPr>
        <w:pStyle w:val="ListParagraph"/>
        <w:numPr>
          <w:ilvl w:val="0"/>
          <w:numId w:val="1"/>
        </w:numPr>
        <w:rPr>
          <w:rFonts w:cs="Times New Roman"/>
          <w:i/>
        </w:rPr>
      </w:pPr>
      <w:r w:rsidRPr="000C5562">
        <w:rPr>
          <w:rFonts w:cs="Times New Roman"/>
          <w:b/>
        </w:rPr>
        <w:lastRenderedPageBreak/>
        <w:t>Vice President of Student Affairs</w:t>
      </w:r>
      <w:r>
        <w:rPr>
          <w:rFonts w:cs="Times New Roman"/>
          <w:i/>
        </w:rPr>
        <w:t xml:space="preserve"> </w:t>
      </w:r>
      <w:r w:rsidRPr="000C5562">
        <w:rPr>
          <w:rFonts w:cs="Times New Roman"/>
        </w:rPr>
        <w:t xml:space="preserve">is the central office </w:t>
      </w:r>
      <w:r>
        <w:rPr>
          <w:rFonts w:cs="Times New Roman"/>
        </w:rPr>
        <w:t xml:space="preserve">for the Division of Student Affairs and provides leadership for the programs, services, activities, facilities and staff of the Division. The Vice President, who serves on the President’s Cabinet, articulates the interests, needs, perspectives and issues of students to the senior administration and likewise for the administration to the students.  </w:t>
      </w:r>
      <w:r w:rsidRPr="000C5562">
        <w:rPr>
          <w:rFonts w:cs="Times New Roman"/>
          <w:i/>
        </w:rPr>
        <w:t>Vice President of Student Affairs, Dr. Mark Shanley, 831-5433</w:t>
      </w:r>
    </w:p>
    <w:p w:rsidR="00900AB5" w:rsidRPr="00DC320C" w:rsidRDefault="00900AB5" w:rsidP="00900AB5">
      <w:pPr>
        <w:pStyle w:val="ListParagraph"/>
        <w:numPr>
          <w:ilvl w:val="0"/>
          <w:numId w:val="1"/>
        </w:numPr>
        <w:rPr>
          <w:rFonts w:cs="Times New Roman"/>
          <w:i/>
        </w:rPr>
      </w:pPr>
      <w:r w:rsidRPr="00DC320C">
        <w:rPr>
          <w:rFonts w:cs="Times New Roman"/>
          <w:b/>
        </w:rPr>
        <w:t xml:space="preserve">The Department of Student </w:t>
      </w:r>
      <w:r w:rsidR="000B3734">
        <w:rPr>
          <w:rFonts w:cs="Times New Roman"/>
          <w:b/>
        </w:rPr>
        <w:t>Life</w:t>
      </w:r>
      <w:r w:rsidRPr="00DC320C">
        <w:rPr>
          <w:rFonts w:cs="Times New Roman"/>
          <w:b/>
        </w:rPr>
        <w:t xml:space="preserve"> </w:t>
      </w:r>
      <w:r w:rsidRPr="00DC320C">
        <w:rPr>
          <w:rFonts w:cs="Times New Roman"/>
        </w:rPr>
        <w:t xml:space="preserve">provides students with diverse out-of-the-classroom experiences that facilitate intellectual, civic, social, and leadership development while promoting a sense of community and enhancing the educational mission of the university.  Programmatic areas include Hurlburt Student Center, Heth Hall, and Bondurant Auditorium Operations, Programming, Leadership, Student Involvement, Campus Recreation, Greek Life, Student Media, and Student Organization Accounts.   </w:t>
      </w:r>
      <w:r w:rsidRPr="00DC320C">
        <w:rPr>
          <w:rFonts w:cs="Times New Roman"/>
          <w:i/>
        </w:rPr>
        <w:t>Ken Bonk, Associate Vice President for Student Activities:  831-</w:t>
      </w:r>
      <w:r w:rsidR="000B3734">
        <w:rPr>
          <w:rFonts w:cs="Times New Roman"/>
          <w:i/>
        </w:rPr>
        <w:t>5197</w:t>
      </w:r>
    </w:p>
    <w:p w:rsidR="000B3734" w:rsidRPr="000B3734" w:rsidRDefault="000B3734" w:rsidP="00900AB5">
      <w:pPr>
        <w:pStyle w:val="ListParagraph"/>
        <w:numPr>
          <w:ilvl w:val="0"/>
          <w:numId w:val="1"/>
        </w:numPr>
        <w:rPr>
          <w:rFonts w:cs="Times New Roman"/>
          <w:b/>
        </w:rPr>
      </w:pPr>
      <w:r w:rsidRPr="000B3734">
        <w:rPr>
          <w:rFonts w:cs="Times New Roman"/>
          <w:b/>
        </w:rPr>
        <w:t>Student Recreation and Wellness</w:t>
      </w:r>
      <w:r w:rsidRPr="000B3734">
        <w:rPr>
          <w:rFonts w:cs="Times New Roman"/>
        </w:rPr>
        <w:t xml:space="preserve"> provides</w:t>
      </w:r>
      <w:r>
        <w:rPr>
          <w:rFonts w:cs="Times New Roman"/>
        </w:rPr>
        <w:t xml:space="preserve"> recreational and wellness programs, services and facilities including the SRWC, SORC, RU Outdoors, Intramural Sports, and Sports Clubs.  </w:t>
      </w:r>
      <w:r w:rsidRPr="000B3734">
        <w:rPr>
          <w:rFonts w:cs="Times New Roman"/>
          <w:i/>
        </w:rPr>
        <w:t xml:space="preserve">Barry Miller, Director, </w:t>
      </w:r>
      <w:r>
        <w:rPr>
          <w:rFonts w:cs="Times New Roman"/>
          <w:i/>
        </w:rPr>
        <w:t>831-</w:t>
      </w:r>
      <w:r w:rsidRPr="000B3734">
        <w:rPr>
          <w:rFonts w:cs="Times New Roman"/>
          <w:i/>
        </w:rPr>
        <w:t>7633</w:t>
      </w:r>
    </w:p>
    <w:p w:rsidR="00900AB5" w:rsidRPr="00DC320C" w:rsidRDefault="00900AB5" w:rsidP="00900AB5">
      <w:pPr>
        <w:pStyle w:val="ListParagraph"/>
        <w:numPr>
          <w:ilvl w:val="0"/>
          <w:numId w:val="1"/>
        </w:numPr>
        <w:rPr>
          <w:rFonts w:cs="Times New Roman"/>
          <w:i/>
        </w:rPr>
      </w:pPr>
      <w:r w:rsidRPr="00DC320C">
        <w:rPr>
          <w:rFonts w:cs="Times New Roman"/>
          <w:b/>
        </w:rPr>
        <w:t xml:space="preserve">Student Counseling Services </w:t>
      </w:r>
      <w:r w:rsidRPr="00DC320C">
        <w:rPr>
          <w:rFonts w:cs="Times New Roman"/>
        </w:rPr>
        <w:t xml:space="preserve">provides mental health care to Radford University students, consultative services to the larger community, and training to graduate students in the mental health field.  </w:t>
      </w:r>
      <w:r w:rsidRPr="00DC320C">
        <w:rPr>
          <w:rFonts w:cs="Times New Roman"/>
          <w:i/>
        </w:rPr>
        <w:t>Erin Sullivan, 831-</w:t>
      </w:r>
      <w:r w:rsidR="000B3734">
        <w:rPr>
          <w:rFonts w:cs="Times New Roman"/>
          <w:i/>
        </w:rPr>
        <w:t>5226</w:t>
      </w:r>
    </w:p>
    <w:p w:rsidR="00900AB5" w:rsidRPr="00DC320C" w:rsidRDefault="00900AB5" w:rsidP="00900AB5">
      <w:pPr>
        <w:pStyle w:val="ListParagraph"/>
        <w:numPr>
          <w:ilvl w:val="0"/>
          <w:numId w:val="1"/>
        </w:numPr>
        <w:rPr>
          <w:rFonts w:cs="Times New Roman"/>
          <w:i/>
        </w:rPr>
      </w:pPr>
      <w:r w:rsidRPr="00DC320C">
        <w:rPr>
          <w:rFonts w:cs="Times New Roman"/>
          <w:b/>
        </w:rPr>
        <w:t xml:space="preserve">Student Health Services </w:t>
      </w:r>
      <w:r w:rsidRPr="00DC320C">
        <w:rPr>
          <w:rFonts w:cs="Times New Roman"/>
        </w:rPr>
        <w:t xml:space="preserve">provides a full range of health care services through a physician, physician assistant, nurse practitioners, nurses, health educator, and administrative staff.   </w:t>
      </w:r>
      <w:r w:rsidRPr="00DC320C">
        <w:rPr>
          <w:rFonts w:cs="Times New Roman"/>
          <w:i/>
        </w:rPr>
        <w:t>Abby Eckhart, 831-</w:t>
      </w:r>
      <w:r w:rsidR="000B3734">
        <w:rPr>
          <w:rFonts w:cs="Times New Roman"/>
          <w:i/>
        </w:rPr>
        <w:t>6667</w:t>
      </w:r>
    </w:p>
    <w:p w:rsidR="00900AB5" w:rsidRPr="00DC320C" w:rsidRDefault="00900AB5" w:rsidP="00900AB5">
      <w:pPr>
        <w:pStyle w:val="ListParagraph"/>
        <w:numPr>
          <w:ilvl w:val="0"/>
          <w:numId w:val="1"/>
        </w:numPr>
        <w:rPr>
          <w:rFonts w:cs="Times New Roman"/>
        </w:rPr>
      </w:pPr>
      <w:r w:rsidRPr="00DC320C">
        <w:rPr>
          <w:rFonts w:cs="Times New Roman"/>
          <w:b/>
        </w:rPr>
        <w:t xml:space="preserve">Office of the Dean of Students </w:t>
      </w:r>
      <w:r w:rsidRPr="00DC320C">
        <w:rPr>
          <w:rFonts w:cs="Times New Roman"/>
        </w:rPr>
        <w:t xml:space="preserve">promotes student learning, engagement and development outside the classroom and collaborates with others to enhance the quality of life for students.  The Dean of Students office serves as a comprehensive source of information, advice, and channel for grievances and appeals for students, faculty, staff, parents, and community.  </w:t>
      </w:r>
      <w:r w:rsidR="000B3734">
        <w:rPr>
          <w:rFonts w:cs="Times New Roman"/>
          <w:i/>
        </w:rPr>
        <w:t>Irvin Clark</w:t>
      </w:r>
      <w:r w:rsidRPr="00DC320C">
        <w:rPr>
          <w:rFonts w:cs="Times New Roman"/>
          <w:i/>
        </w:rPr>
        <w:t>, Associate Vice Presid</w:t>
      </w:r>
      <w:r w:rsidR="000B3734">
        <w:rPr>
          <w:rFonts w:cs="Times New Roman"/>
          <w:i/>
        </w:rPr>
        <w:t>ent/Dean of Students:  831-629</w:t>
      </w:r>
    </w:p>
    <w:p w:rsidR="00900AB5" w:rsidRPr="00DC320C" w:rsidRDefault="00900AB5" w:rsidP="00900AB5">
      <w:pPr>
        <w:pStyle w:val="ListParagraph"/>
        <w:numPr>
          <w:ilvl w:val="0"/>
          <w:numId w:val="1"/>
        </w:numPr>
        <w:rPr>
          <w:rFonts w:cs="Times New Roman"/>
          <w:i/>
        </w:rPr>
      </w:pPr>
      <w:r w:rsidRPr="00DC320C">
        <w:rPr>
          <w:rFonts w:cs="Times New Roman"/>
          <w:b/>
        </w:rPr>
        <w:t xml:space="preserve">Student </w:t>
      </w:r>
      <w:r w:rsidR="000B3734">
        <w:rPr>
          <w:rFonts w:cs="Times New Roman"/>
          <w:b/>
        </w:rPr>
        <w:t xml:space="preserve">Standards and </w:t>
      </w:r>
      <w:r w:rsidRPr="00DC320C">
        <w:rPr>
          <w:rFonts w:cs="Times New Roman"/>
          <w:b/>
        </w:rPr>
        <w:t xml:space="preserve">Conduct </w:t>
      </w:r>
      <w:r w:rsidRPr="00DC320C">
        <w:rPr>
          <w:rFonts w:cs="Times New Roman"/>
        </w:rPr>
        <w:t xml:space="preserve">supports an educational environment conducive to student learning and development by setting and enforcing standards of scholarship and conduct. The guiding principle is to promote student responsibility and accountability while protecting the community as a whole by providing a student conduct process that is free from discrimination and harassment, fundamentally fair, and inclusive of hearing and appeal options.  </w:t>
      </w:r>
      <w:r w:rsidRPr="00DC320C">
        <w:rPr>
          <w:rFonts w:cs="Times New Roman"/>
          <w:i/>
        </w:rPr>
        <w:t xml:space="preserve">David </w:t>
      </w:r>
      <w:r w:rsidR="000B3734">
        <w:rPr>
          <w:rFonts w:cs="Times New Roman"/>
          <w:i/>
        </w:rPr>
        <w:t>Stuart</w:t>
      </w:r>
      <w:r w:rsidRPr="00DC320C">
        <w:rPr>
          <w:rFonts w:cs="Times New Roman"/>
          <w:i/>
        </w:rPr>
        <w:t xml:space="preserve">, </w:t>
      </w:r>
      <w:r w:rsidR="000C5562">
        <w:rPr>
          <w:rFonts w:cs="Times New Roman"/>
          <w:i/>
        </w:rPr>
        <w:t>Director</w:t>
      </w:r>
      <w:r w:rsidRPr="00DC320C">
        <w:rPr>
          <w:rFonts w:cs="Times New Roman"/>
          <w:i/>
        </w:rPr>
        <w:t>, 831-</w:t>
      </w:r>
      <w:r w:rsidR="000B3734">
        <w:rPr>
          <w:rFonts w:cs="Times New Roman"/>
          <w:i/>
        </w:rPr>
        <w:t>6287</w:t>
      </w:r>
    </w:p>
    <w:p w:rsidR="00900AB5" w:rsidRPr="00DC320C" w:rsidRDefault="00900AB5" w:rsidP="00900AB5">
      <w:pPr>
        <w:pStyle w:val="ListParagraph"/>
        <w:numPr>
          <w:ilvl w:val="0"/>
          <w:numId w:val="1"/>
        </w:numPr>
        <w:rPr>
          <w:rFonts w:cs="Times New Roman"/>
          <w:i/>
        </w:rPr>
      </w:pPr>
      <w:r w:rsidRPr="00DC320C">
        <w:rPr>
          <w:rFonts w:cs="Times New Roman"/>
          <w:b/>
        </w:rPr>
        <w:t xml:space="preserve">Housing and Residential Life </w:t>
      </w:r>
      <w:r w:rsidRPr="00DC320C">
        <w:rPr>
          <w:rFonts w:cs="Times New Roman"/>
        </w:rPr>
        <w:t xml:space="preserve">supports the academic mission of Radford University and focuses on residential student needs by fostering a healthy living environment, promoting personal development, and encouraging mutual respect.  Over 3,000 students are housed in 15 buildings staffed and supervised by 85 resident assistants, 20 graduate resident directors, four area directors, and directors of housing and residence life.  </w:t>
      </w:r>
      <w:r w:rsidR="000B3734">
        <w:rPr>
          <w:rFonts w:cs="Times New Roman"/>
          <w:i/>
        </w:rPr>
        <w:t>Amber Mullen</w:t>
      </w:r>
      <w:r w:rsidRPr="00DC320C">
        <w:rPr>
          <w:rFonts w:cs="Times New Roman"/>
          <w:i/>
        </w:rPr>
        <w:t>, Director, 831-</w:t>
      </w:r>
      <w:r w:rsidR="000B3734">
        <w:rPr>
          <w:rFonts w:cs="Times New Roman"/>
          <w:i/>
        </w:rPr>
        <w:t>5096</w:t>
      </w:r>
    </w:p>
    <w:p w:rsidR="00900AB5" w:rsidRPr="00DC320C" w:rsidRDefault="00900AB5" w:rsidP="00900AB5">
      <w:pPr>
        <w:pStyle w:val="ListParagraph"/>
        <w:numPr>
          <w:ilvl w:val="0"/>
          <w:numId w:val="1"/>
        </w:numPr>
        <w:rPr>
          <w:rFonts w:cs="Times New Roman"/>
          <w:i/>
        </w:rPr>
      </w:pPr>
      <w:r w:rsidRPr="00DC320C">
        <w:rPr>
          <w:rFonts w:cs="Times New Roman"/>
          <w:b/>
        </w:rPr>
        <w:lastRenderedPageBreak/>
        <w:t xml:space="preserve">Disability Resource Office </w:t>
      </w:r>
      <w:r w:rsidRPr="00DC320C">
        <w:rPr>
          <w:rFonts w:cs="Times New Roman"/>
        </w:rPr>
        <w:t xml:space="preserve">promotes access to equal educational opportunities for all qualified students with documented disabilities by providing reasonable academic accommodations for students consistent with the University's academic standards. The office serves as a resource to the RU community and facilitates the opportunity for students to fully participate in the University experience.  </w:t>
      </w:r>
      <w:r w:rsidR="000B3734">
        <w:rPr>
          <w:rFonts w:cs="Times New Roman"/>
          <w:i/>
        </w:rPr>
        <w:t>Angela Devore-Green</w:t>
      </w:r>
      <w:r w:rsidRPr="00DC320C">
        <w:rPr>
          <w:rFonts w:cs="Times New Roman"/>
          <w:i/>
        </w:rPr>
        <w:t xml:space="preserve">, </w:t>
      </w:r>
      <w:r w:rsidR="000C5562">
        <w:rPr>
          <w:rFonts w:cs="Times New Roman"/>
          <w:i/>
        </w:rPr>
        <w:t>Director</w:t>
      </w:r>
      <w:r w:rsidRPr="00DC320C">
        <w:rPr>
          <w:rFonts w:cs="Times New Roman"/>
          <w:i/>
        </w:rPr>
        <w:t>, 831-</w:t>
      </w:r>
      <w:r w:rsidR="000B3734">
        <w:rPr>
          <w:rFonts w:cs="Times New Roman"/>
          <w:i/>
        </w:rPr>
        <w:t>5510</w:t>
      </w:r>
    </w:p>
    <w:p w:rsidR="00900AB5" w:rsidRPr="00DC320C" w:rsidRDefault="00900AB5" w:rsidP="00900AB5">
      <w:pPr>
        <w:pStyle w:val="ListParagraph"/>
        <w:numPr>
          <w:ilvl w:val="0"/>
          <w:numId w:val="1"/>
        </w:numPr>
        <w:rPr>
          <w:rFonts w:cs="Times New Roman"/>
          <w:i/>
        </w:rPr>
      </w:pPr>
      <w:r w:rsidRPr="00DC320C">
        <w:rPr>
          <w:rFonts w:cs="Times New Roman"/>
          <w:b/>
        </w:rPr>
        <w:t xml:space="preserve">Center for Diversity and Inclusion </w:t>
      </w:r>
      <w:r w:rsidRPr="00DC320C">
        <w:rPr>
          <w:rFonts w:cs="Times New Roman"/>
        </w:rPr>
        <w:t xml:space="preserve">supports multicultural awareness, understanding, and a sense of belonging among students on the campus and in the surrounding community.  The office provides programs and services intended to promote an environment in which diversity is highly valued, differences are respected, and people from various cultures and lifestyles can flourish within the university community.  </w:t>
      </w:r>
      <w:r w:rsidR="000B3734">
        <w:rPr>
          <w:rFonts w:cs="Times New Roman"/>
          <w:i/>
        </w:rPr>
        <w:t>Crasha Townsend</w:t>
      </w:r>
      <w:r w:rsidRPr="00DC320C">
        <w:rPr>
          <w:rFonts w:cs="Times New Roman"/>
          <w:i/>
        </w:rPr>
        <w:t>, Director, 831-</w:t>
      </w:r>
      <w:r w:rsidR="000B3734">
        <w:rPr>
          <w:rFonts w:cs="Times New Roman"/>
          <w:i/>
        </w:rPr>
        <w:t>5765</w:t>
      </w:r>
    </w:p>
    <w:p w:rsidR="00900AB5" w:rsidRPr="00DC320C" w:rsidRDefault="00900AB5" w:rsidP="00900AB5">
      <w:pPr>
        <w:pStyle w:val="ListParagraph"/>
        <w:numPr>
          <w:ilvl w:val="0"/>
          <w:numId w:val="1"/>
        </w:numPr>
        <w:rPr>
          <w:rFonts w:cs="Times New Roman"/>
          <w:i/>
        </w:rPr>
      </w:pPr>
      <w:r w:rsidRPr="00DC320C">
        <w:rPr>
          <w:rFonts w:cs="Times New Roman"/>
          <w:b/>
        </w:rPr>
        <w:t xml:space="preserve">Student Support Services </w:t>
      </w:r>
      <w:r w:rsidRPr="00DC320C">
        <w:rPr>
          <w:rFonts w:cs="Times New Roman"/>
        </w:rPr>
        <w:t xml:space="preserve">is a Federal TRIO program designed to enhance academic skills, develop leadership potential, assist with financial literacy planning, encourage graduate school education, and support cultural enrichment activities for first generation students.  </w:t>
      </w:r>
      <w:r w:rsidR="000B3734">
        <w:rPr>
          <w:rFonts w:cs="Times New Roman"/>
          <w:i/>
        </w:rPr>
        <w:t>Alia Zaro</w:t>
      </w:r>
      <w:r w:rsidRPr="00DC320C">
        <w:rPr>
          <w:rFonts w:cs="Times New Roman"/>
          <w:i/>
        </w:rPr>
        <w:t>, Director, 831-</w:t>
      </w:r>
      <w:r w:rsidR="000B3734">
        <w:rPr>
          <w:rFonts w:cs="Times New Roman"/>
          <w:i/>
        </w:rPr>
        <w:t>6384</w:t>
      </w:r>
    </w:p>
    <w:p w:rsidR="00900AB5" w:rsidRPr="00DC320C" w:rsidRDefault="00900AB5" w:rsidP="00900AB5">
      <w:pPr>
        <w:pStyle w:val="ListParagraph"/>
        <w:numPr>
          <w:ilvl w:val="0"/>
          <w:numId w:val="1"/>
        </w:numPr>
        <w:rPr>
          <w:rFonts w:cs="Times New Roman"/>
          <w:i/>
        </w:rPr>
      </w:pPr>
      <w:r w:rsidRPr="00DC320C">
        <w:rPr>
          <w:rFonts w:cs="Times New Roman"/>
          <w:b/>
        </w:rPr>
        <w:t xml:space="preserve">Substance Abuse and Violence Education Support Services (SAVES) </w:t>
      </w:r>
      <w:r w:rsidRPr="00DC320C">
        <w:rPr>
          <w:rFonts w:cs="Times New Roman"/>
        </w:rPr>
        <w:t xml:space="preserve">is dedicated to reducing negative consequences related to health, safety, and academic performance associated with the high risk use of alcohol and other substances, and creating a campus community of respect in which violence is not sustainable. SAVES provides programs, services, and distinctive campus wide initiatives in the co-curriculum that address these issues and promote student success.  </w:t>
      </w:r>
      <w:r w:rsidR="000B3734">
        <w:rPr>
          <w:rFonts w:cs="Times New Roman"/>
          <w:i/>
        </w:rPr>
        <w:t>Julie Dill</w:t>
      </w:r>
      <w:r w:rsidRPr="00DC320C">
        <w:rPr>
          <w:rFonts w:cs="Times New Roman"/>
          <w:i/>
        </w:rPr>
        <w:t>, Coordinator, 831-</w:t>
      </w:r>
      <w:r w:rsidR="000B3734">
        <w:rPr>
          <w:rFonts w:cs="Times New Roman"/>
          <w:i/>
        </w:rPr>
        <w:t>5709</w:t>
      </w:r>
    </w:p>
    <w:p w:rsidR="00900AB5" w:rsidRPr="00DC320C" w:rsidRDefault="00900AB5" w:rsidP="00900AB5">
      <w:pPr>
        <w:pStyle w:val="ListParagraph"/>
        <w:numPr>
          <w:ilvl w:val="0"/>
          <w:numId w:val="1"/>
        </w:numPr>
        <w:rPr>
          <w:rFonts w:cs="Times New Roman"/>
          <w:i/>
        </w:rPr>
      </w:pPr>
      <w:r w:rsidRPr="00DC320C">
        <w:rPr>
          <w:rFonts w:cs="Times New Roman"/>
          <w:b/>
        </w:rPr>
        <w:t xml:space="preserve">Student Government Association (SGA) </w:t>
      </w:r>
      <w:r w:rsidRPr="00DC320C">
        <w:rPr>
          <w:rFonts w:cs="Times New Roman"/>
        </w:rPr>
        <w:t xml:space="preserve">serves as the voice of the student body and encourages student involvement and participation in SGA sponsored activities, events, and programs.  </w:t>
      </w:r>
      <w:r w:rsidRPr="00DC320C">
        <w:rPr>
          <w:rFonts w:cs="Times New Roman"/>
          <w:i/>
        </w:rPr>
        <w:t>SGA is advised by the Dean of Students.</w:t>
      </w:r>
    </w:p>
    <w:p w:rsidR="009670EA" w:rsidRDefault="009670EA"/>
    <w:p w:rsidR="000C5562" w:rsidRPr="000C5562" w:rsidRDefault="000C5562" w:rsidP="000C5562">
      <w:pPr>
        <w:jc w:val="right"/>
        <w:rPr>
          <w:b/>
          <w:sz w:val="16"/>
          <w:szCs w:val="16"/>
        </w:rPr>
      </w:pPr>
      <w:r w:rsidRPr="000C5562">
        <w:rPr>
          <w:b/>
          <w:sz w:val="16"/>
          <w:szCs w:val="16"/>
        </w:rPr>
        <w:t>Updated March 22, 2016</w:t>
      </w:r>
    </w:p>
    <w:sectPr w:rsidR="000C5562" w:rsidRPr="000C5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10A5"/>
    <w:multiLevelType w:val="hybridMultilevel"/>
    <w:tmpl w:val="6E7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1001"/>
    <w:multiLevelType w:val="hybridMultilevel"/>
    <w:tmpl w:val="1A349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7A25A9"/>
    <w:multiLevelType w:val="hybridMultilevel"/>
    <w:tmpl w:val="0B6E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7B725D"/>
    <w:multiLevelType w:val="hybridMultilevel"/>
    <w:tmpl w:val="521C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F45BA"/>
    <w:multiLevelType w:val="hybridMultilevel"/>
    <w:tmpl w:val="5A3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043D01"/>
    <w:multiLevelType w:val="hybridMultilevel"/>
    <w:tmpl w:val="0B6E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FF2133"/>
    <w:multiLevelType w:val="hybridMultilevel"/>
    <w:tmpl w:val="ABD232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FE3F2E"/>
    <w:multiLevelType w:val="hybridMultilevel"/>
    <w:tmpl w:val="2CD683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46F60"/>
    <w:multiLevelType w:val="hybridMultilevel"/>
    <w:tmpl w:val="0C06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C6EFB"/>
    <w:multiLevelType w:val="hybridMultilevel"/>
    <w:tmpl w:val="D31EA9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F4237"/>
    <w:multiLevelType w:val="hybridMultilevel"/>
    <w:tmpl w:val="EBC0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9"/>
  </w:num>
  <w:num w:numId="6">
    <w:abstractNumId w:val="5"/>
  </w:num>
  <w:num w:numId="7">
    <w:abstractNumId w:val="3"/>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B5"/>
    <w:rsid w:val="000B3734"/>
    <w:rsid w:val="000C5562"/>
    <w:rsid w:val="00875F12"/>
    <w:rsid w:val="00900AB5"/>
    <w:rsid w:val="009670EA"/>
    <w:rsid w:val="00A543CB"/>
    <w:rsid w:val="00D6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AB5"/>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B5"/>
    <w:pPr>
      <w:ind w:left="720"/>
      <w:contextualSpacing/>
    </w:pPr>
  </w:style>
  <w:style w:type="paragraph" w:styleId="NoSpacing">
    <w:name w:val="No Spacing"/>
    <w:basedOn w:val="Normal"/>
    <w:uiPriority w:val="1"/>
    <w:qFormat/>
    <w:rsid w:val="000B3734"/>
    <w:pPr>
      <w:spacing w:line="240" w:lineRule="auto"/>
    </w:pPr>
    <w:rPr>
      <w:rFonts w:ascii="Calibri" w:eastAsia="Calibri" w:hAnsi="Calibri" w:cs="Times New Roman"/>
      <w:szCs w:val="32"/>
      <w:lang w:bidi="en-US"/>
    </w:rPr>
  </w:style>
  <w:style w:type="paragraph" w:styleId="BalloonText">
    <w:name w:val="Balloon Text"/>
    <w:basedOn w:val="Normal"/>
    <w:link w:val="BalloonTextChar"/>
    <w:uiPriority w:val="99"/>
    <w:semiHidden/>
    <w:unhideWhenUsed/>
    <w:rsid w:val="000B3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AB5"/>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AB5"/>
    <w:pPr>
      <w:ind w:left="720"/>
      <w:contextualSpacing/>
    </w:pPr>
  </w:style>
  <w:style w:type="paragraph" w:styleId="NoSpacing">
    <w:name w:val="No Spacing"/>
    <w:basedOn w:val="Normal"/>
    <w:uiPriority w:val="1"/>
    <w:qFormat/>
    <w:rsid w:val="000B3734"/>
    <w:pPr>
      <w:spacing w:line="240" w:lineRule="auto"/>
    </w:pPr>
    <w:rPr>
      <w:rFonts w:ascii="Calibri" w:eastAsia="Calibri" w:hAnsi="Calibri" w:cs="Times New Roman"/>
      <w:szCs w:val="32"/>
      <w:lang w:bidi="en-US"/>
    </w:rPr>
  </w:style>
  <w:style w:type="paragraph" w:styleId="BalloonText">
    <w:name w:val="Balloon Text"/>
    <w:basedOn w:val="Normal"/>
    <w:link w:val="BalloonTextChar"/>
    <w:uiPriority w:val="99"/>
    <w:semiHidden/>
    <w:unhideWhenUsed/>
    <w:rsid w:val="000B37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Shanley, Mark</dc:creator>
  <cp:lastModifiedBy>McCormick, Elizabeth</cp:lastModifiedBy>
  <cp:revision>2</cp:revision>
  <cp:lastPrinted>2016-03-22T12:52:00Z</cp:lastPrinted>
  <dcterms:created xsi:type="dcterms:W3CDTF">2016-03-31T17:34:00Z</dcterms:created>
  <dcterms:modified xsi:type="dcterms:W3CDTF">2016-03-31T17:34:00Z</dcterms:modified>
</cp:coreProperties>
</file>